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BDE" w:rsidRPr="006171D9" w:rsidRDefault="00F76BDE" w:rsidP="00A0034D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956D16" w:rsidRDefault="00876086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E0DC3">
        <w:rPr>
          <w:rFonts w:ascii="Arial" w:hAnsi="Arial" w:cs="Arial"/>
          <w:b/>
          <w:sz w:val="28"/>
          <w:szCs w:val="28"/>
          <w:u w:val="single"/>
        </w:rPr>
        <w:t xml:space="preserve">Příloha </w:t>
      </w:r>
      <w:r w:rsidR="009353ED">
        <w:rPr>
          <w:rFonts w:ascii="Arial" w:hAnsi="Arial" w:cs="Arial"/>
          <w:b/>
          <w:sz w:val="28"/>
          <w:szCs w:val="28"/>
          <w:u w:val="single"/>
        </w:rPr>
        <w:t xml:space="preserve">č. </w:t>
      </w:r>
      <w:r w:rsidR="00AE2CC2">
        <w:rPr>
          <w:rFonts w:ascii="Arial" w:hAnsi="Arial" w:cs="Arial"/>
          <w:b/>
          <w:sz w:val="28"/>
          <w:szCs w:val="28"/>
          <w:u w:val="single"/>
        </w:rPr>
        <w:t>2</w:t>
      </w:r>
      <w:r w:rsidR="00F43BFF" w:rsidRPr="009E0DC3">
        <w:rPr>
          <w:rFonts w:ascii="Arial" w:hAnsi="Arial" w:cs="Arial"/>
          <w:b/>
          <w:sz w:val="28"/>
          <w:szCs w:val="28"/>
          <w:u w:val="single"/>
        </w:rPr>
        <w:t>. Specifikace předmětu zakázky</w:t>
      </w:r>
      <w:r w:rsidR="00F25EBC" w:rsidRPr="009E0DC3">
        <w:rPr>
          <w:rFonts w:ascii="Arial" w:hAnsi="Arial" w:cs="Arial"/>
          <w:b/>
          <w:sz w:val="28"/>
          <w:szCs w:val="28"/>
          <w:u w:val="single"/>
        </w:rPr>
        <w:t xml:space="preserve"> - Nabídková</w:t>
      </w:r>
      <w:r w:rsidR="009F2853" w:rsidRPr="009E0DC3">
        <w:rPr>
          <w:rFonts w:ascii="Arial" w:hAnsi="Arial" w:cs="Arial"/>
          <w:b/>
          <w:sz w:val="28"/>
          <w:szCs w:val="28"/>
          <w:u w:val="single"/>
        </w:rPr>
        <w:t xml:space="preserve"> cena</w:t>
      </w:r>
      <w:r w:rsidR="009E0DC3">
        <w:rPr>
          <w:rFonts w:ascii="Arial" w:hAnsi="Arial" w:cs="Arial"/>
          <w:b/>
          <w:sz w:val="28"/>
          <w:szCs w:val="28"/>
          <w:u w:val="single"/>
        </w:rPr>
        <w:br/>
      </w:r>
      <w:r w:rsidRPr="009E0DC3">
        <w:rPr>
          <w:rFonts w:ascii="Arial" w:hAnsi="Arial" w:cs="Arial"/>
          <w:b/>
          <w:sz w:val="28"/>
          <w:szCs w:val="28"/>
          <w:u w:val="single"/>
        </w:rPr>
        <w:t>Měkké a manažerské dovednosti</w:t>
      </w:r>
    </w:p>
    <w:p w:rsidR="009E0DC3" w:rsidRPr="009E0DC3" w:rsidRDefault="009E0DC3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</w:tcPr>
          <w:p w:rsidR="00720459" w:rsidRPr="006171D9" w:rsidRDefault="00360E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2173">
              <w:rPr>
                <w:b/>
              </w:rPr>
              <w:t>Školení měkkých a manažerských dovedností ve společnost</w:t>
            </w:r>
            <w:r w:rsidR="00B11EDA">
              <w:rPr>
                <w:b/>
              </w:rPr>
              <w:t>i</w:t>
            </w:r>
            <w:r w:rsidRPr="00812173">
              <w:rPr>
                <w:b/>
              </w:rPr>
              <w:t xml:space="preserve"> Svoboda a Březík - pečivo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Zadavatel</w:t>
            </w:r>
          </w:p>
        </w:tc>
        <w:tc>
          <w:tcPr>
            <w:tcW w:w="5948" w:type="dxa"/>
          </w:tcPr>
          <w:p w:rsidR="00720459" w:rsidRPr="006171D9" w:rsidRDefault="00752D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2D3E">
              <w:rPr>
                <w:rFonts w:ascii="Arial" w:hAnsi="Arial" w:cs="Arial"/>
                <w:b/>
                <w:sz w:val="20"/>
                <w:szCs w:val="20"/>
              </w:rPr>
              <w:t>Svoboda a Březík - pečivo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Druh zakázky</w:t>
            </w:r>
          </w:p>
        </w:tc>
        <w:tc>
          <w:tcPr>
            <w:tcW w:w="5948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služba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35211633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Uchazeč: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</w:t>
            </w:r>
            <w:r w:rsidR="00F25EBC"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81692787" w:edGrp="everyone" w:colFirst="1" w:colLast="1"/>
            <w:permEnd w:id="1535211633"/>
            <w:r w:rsidRPr="006171D9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414032039" w:edGrp="everyone" w:colFirst="1" w:colLast="1"/>
            <w:permEnd w:id="381692787"/>
            <w:r w:rsidRPr="006171D9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414032039"/>
    </w:tbl>
    <w:p w:rsidR="00720459" w:rsidRPr="006171D9" w:rsidRDefault="00720459">
      <w:pPr>
        <w:rPr>
          <w:rFonts w:ascii="Arial" w:hAnsi="Arial" w:cs="Arial"/>
          <w:b/>
          <w:sz w:val="20"/>
          <w:szCs w:val="20"/>
          <w:u w:val="single"/>
        </w:rPr>
      </w:pPr>
    </w:p>
    <w:p w:rsidR="00720459" w:rsidRPr="006171D9" w:rsidRDefault="00720459" w:rsidP="00720459">
      <w:pPr>
        <w:jc w:val="center"/>
        <w:rPr>
          <w:rFonts w:ascii="Arial" w:hAnsi="Arial" w:cs="Arial"/>
          <w:b/>
          <w:sz w:val="20"/>
          <w:szCs w:val="20"/>
        </w:rPr>
      </w:pPr>
      <w:r w:rsidRPr="006171D9">
        <w:rPr>
          <w:rFonts w:ascii="Arial" w:hAnsi="Arial" w:cs="Arial"/>
          <w:b/>
          <w:sz w:val="20"/>
          <w:szCs w:val="20"/>
        </w:rPr>
        <w:t>Specifikace předmětu zakázky</w:t>
      </w:r>
      <w:r w:rsidR="000F4166" w:rsidRPr="006171D9">
        <w:rPr>
          <w:rFonts w:ascii="Arial" w:hAnsi="Arial" w:cs="Arial"/>
          <w:b/>
          <w:sz w:val="20"/>
          <w:szCs w:val="20"/>
        </w:rPr>
        <w:t xml:space="preserve"> </w:t>
      </w:r>
      <w:r w:rsidR="009F2853" w:rsidRPr="006171D9">
        <w:rPr>
          <w:rFonts w:ascii="Arial" w:hAnsi="Arial" w:cs="Arial"/>
          <w:b/>
          <w:sz w:val="20"/>
          <w:szCs w:val="20"/>
        </w:rPr>
        <w:t>- Nabídková cena</w:t>
      </w:r>
      <w:r w:rsidR="00662E06">
        <w:rPr>
          <w:rFonts w:ascii="Arial" w:hAnsi="Arial" w:cs="Arial"/>
          <w:b/>
          <w:sz w:val="20"/>
          <w:szCs w:val="20"/>
        </w:rPr>
        <w:t xml:space="preserve"> </w:t>
      </w:r>
      <w:r w:rsidR="00876086" w:rsidRPr="006171D9">
        <w:rPr>
          <w:rFonts w:ascii="Arial" w:hAnsi="Arial" w:cs="Arial"/>
          <w:b/>
          <w:sz w:val="20"/>
          <w:szCs w:val="20"/>
        </w:rPr>
        <w:t>– Měkké a manažerské dovednosti</w:t>
      </w:r>
    </w:p>
    <w:p w:rsidR="00720459" w:rsidRPr="006171D9" w:rsidRDefault="00720459" w:rsidP="00EF16BA">
      <w:pPr>
        <w:jc w:val="both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Zad</w:t>
      </w:r>
      <w:r w:rsidR="00EF16BA" w:rsidRPr="006171D9">
        <w:rPr>
          <w:rFonts w:ascii="Arial" w:hAnsi="Arial" w:cs="Arial"/>
          <w:sz w:val="20"/>
          <w:szCs w:val="20"/>
        </w:rPr>
        <w:t>avatel v rámci realizace</w:t>
      </w:r>
      <w:r w:rsidRPr="006171D9">
        <w:rPr>
          <w:rFonts w:ascii="Arial" w:hAnsi="Arial" w:cs="Arial"/>
          <w:sz w:val="20"/>
          <w:szCs w:val="20"/>
        </w:rPr>
        <w:t xml:space="preserve"> zakázky požaduje uskutečnění následujících vzdělávacích aktivit ve stanoveném rozsahu a za </w:t>
      </w:r>
      <w:r w:rsidR="00EF16BA" w:rsidRPr="006171D9">
        <w:rPr>
          <w:rFonts w:ascii="Arial" w:hAnsi="Arial" w:cs="Arial"/>
          <w:sz w:val="20"/>
          <w:szCs w:val="20"/>
        </w:rPr>
        <w:t>níže uvedených podmínek.</w:t>
      </w:r>
    </w:p>
    <w:p w:rsidR="00720459" w:rsidRPr="006171D9" w:rsidRDefault="00876086" w:rsidP="00720459">
      <w:pPr>
        <w:rPr>
          <w:rFonts w:ascii="Arial" w:hAnsi="Arial" w:cs="Arial"/>
          <w:b/>
          <w:sz w:val="20"/>
          <w:szCs w:val="20"/>
          <w:u w:val="single"/>
        </w:rPr>
      </w:pPr>
      <w:r w:rsidRPr="006171D9">
        <w:rPr>
          <w:rFonts w:ascii="Arial" w:hAnsi="Arial" w:cs="Arial"/>
          <w:b/>
          <w:sz w:val="20"/>
          <w:szCs w:val="20"/>
          <w:u w:val="single"/>
        </w:rPr>
        <w:t>Měkké a manažerské dovednosti</w:t>
      </w:r>
      <w:bookmarkStart w:id="0" w:name="_GoBack"/>
      <w:bookmarkEnd w:id="0"/>
    </w:p>
    <w:p w:rsidR="000F4166" w:rsidRPr="006171D9" w:rsidRDefault="000F4166" w:rsidP="000F4166">
      <w:pPr>
        <w:spacing w:after="0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V případě, že je uchazeč neplátce DPH</w:t>
      </w:r>
      <w:r w:rsidR="00FF20BD" w:rsidRPr="006171D9">
        <w:rPr>
          <w:rFonts w:ascii="Arial" w:hAnsi="Arial" w:cs="Arial"/>
          <w:sz w:val="20"/>
          <w:szCs w:val="20"/>
        </w:rPr>
        <w:t>, uvede danou cenu do polí Cena bez DPH za kurz a Cena s DPH za kurz a do pole DPH uvede 0.</w:t>
      </w:r>
    </w:p>
    <w:p w:rsidR="000F4166" w:rsidRPr="006171D9" w:rsidRDefault="000F416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4BC6" w:rsidRPr="006171D9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Vyjednávání a argumentace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0326BF" w:rsidRPr="006171D9" w:rsidRDefault="000326BF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0326BF" w:rsidRPr="006171D9" w:rsidRDefault="000326BF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0326BF" w:rsidRPr="006171D9" w:rsidRDefault="000326BF" w:rsidP="00767B29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0326BF" w:rsidRPr="006171D9" w:rsidRDefault="002941FA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Listopad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0326BF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E5206C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0326BF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E5206C" w:rsidRPr="00E5206C" w:rsidRDefault="001D5073" w:rsidP="001D50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1D5073">
              <w:rPr>
                <w:rFonts w:ascii="Arial" w:hAnsi="Arial" w:cs="Arial"/>
                <w:sz w:val="20"/>
                <w:szCs w:val="20"/>
              </w:rPr>
              <w:t>ákladní techniky v procesu vyjednávání a jejich využití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vyjednávací strategie a proces vyjednávání (příprava argumentů pro jednání, odhadnutí slabých a silných argumentů…)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zvládání námitek a nestandardních a stresových situací ve vyjednávání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vědomé využívání technik jednání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techniky efektivního přesvědčování a nástroje účinné komunikace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flexibilní postoje v jednání s různými partnery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838286410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61083862" w:edGrp="everyone" w:colFirst="1" w:colLast="1"/>
            <w:permEnd w:id="1838286410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6663661" w:edGrp="everyone" w:colFirst="1" w:colLast="1"/>
            <w:permEnd w:id="661083862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326909">
        <w:trPr>
          <w:trHeight w:val="246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229739909" w:edGrp="everyone" w:colFirst="1" w:colLast="1"/>
            <w:permEnd w:id="86663661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229739909"/>
    </w:tbl>
    <w:p w:rsidR="000326BF" w:rsidRPr="006171D9" w:rsidRDefault="000326BF" w:rsidP="00326909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0B4BC6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Pr="006171D9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49"/>
        <w:gridCol w:w="6005"/>
      </w:tblGrid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5" w:type="dxa"/>
          </w:tcPr>
          <w:p w:rsidR="00720459" w:rsidRPr="00326909" w:rsidRDefault="00876086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Asertivní jednání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5" w:type="dxa"/>
          </w:tcPr>
          <w:p w:rsidR="00720459" w:rsidRPr="006171D9" w:rsidRDefault="00326909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FF20BD" w:rsidRPr="006171D9" w:rsidTr="00326909">
        <w:trPr>
          <w:trHeight w:val="227"/>
        </w:trPr>
        <w:tc>
          <w:tcPr>
            <w:tcW w:w="2949" w:type="dxa"/>
          </w:tcPr>
          <w:p w:rsidR="00FF20BD" w:rsidRPr="006171D9" w:rsidRDefault="00FF20BD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5" w:type="dxa"/>
          </w:tcPr>
          <w:p w:rsidR="00FF20BD" w:rsidRPr="006171D9" w:rsidRDefault="00326909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EF16BA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Rozsah v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6171D9">
              <w:rPr>
                <w:rFonts w:ascii="Arial" w:hAnsi="Arial" w:cs="Arial"/>
                <w:b/>
                <w:sz w:val="20"/>
                <w:szCs w:val="20"/>
              </w:rPr>
              <w:t>hodinách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(1 hod = 60 min)</w:t>
            </w:r>
            <w:r w:rsidR="00EF16BA" w:rsidRPr="006171D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005" w:type="dxa"/>
          </w:tcPr>
          <w:p w:rsidR="00720459" w:rsidRPr="006171D9" w:rsidRDefault="001C07F0" w:rsidP="00720459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326909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326909" w:rsidRPr="006171D9" w:rsidTr="00326909">
        <w:trPr>
          <w:trHeight w:val="227"/>
        </w:trPr>
        <w:tc>
          <w:tcPr>
            <w:tcW w:w="2949" w:type="dxa"/>
          </w:tcPr>
          <w:p w:rsidR="00326909" w:rsidRPr="006171D9" w:rsidRDefault="00326909" w:rsidP="003269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5" w:type="dxa"/>
          </w:tcPr>
          <w:p w:rsidR="00326909" w:rsidRPr="006171D9" w:rsidRDefault="002941FA" w:rsidP="003269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Listopad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9651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5" w:type="dxa"/>
          </w:tcPr>
          <w:p w:rsidR="00720459" w:rsidRPr="006171D9" w:rsidRDefault="00876086" w:rsidP="007410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Základní asertivní dovednosti, poznání významu a podstaty asertivity, uvědomění asertivních práv a povinností, asertivní pochvala, asertivní kritika, styly zvládání konfliktů a způsoby jejich řešení, seznámení s asertivními principy, obrana a reakce proti manipulaci, sebeprosazení a sebeprezentace, nácvik vyslovení nesouhlasu a přijímání kritiky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24362023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78248540" w:edGrp="everyone" w:colFirst="1" w:colLast="1"/>
            <w:permEnd w:id="524362023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bez 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88899442" w:edGrp="everyone" w:colFirst="1" w:colLast="1"/>
            <w:permEnd w:id="1578248540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00100162" w:edGrp="everyone" w:colFirst="1" w:colLast="1"/>
            <w:permEnd w:id="388899442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s 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00100162"/>
    </w:tbl>
    <w:p w:rsidR="00720459" w:rsidRPr="006171D9" w:rsidRDefault="00720459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Efektivní komunikace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BE6DB4" w:rsidRPr="006171D9" w:rsidRDefault="00326909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BE6DB4" w:rsidRPr="006171D9" w:rsidRDefault="00326909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326909">
              <w:rPr>
                <w:rFonts w:ascii="Arial" w:hAnsi="Arial" w:cs="Arial"/>
                <w:sz w:val="20"/>
                <w:szCs w:val="20"/>
              </w:rPr>
              <w:t>4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414C94">
        <w:trPr>
          <w:trHeight w:val="227"/>
        </w:trPr>
        <w:tc>
          <w:tcPr>
            <w:tcW w:w="2950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414C94" w:rsidRPr="006171D9" w:rsidRDefault="002941FA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Listopad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BE6DB4" w:rsidRPr="006171D9" w:rsidRDefault="009C7823" w:rsidP="002951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Faktory ovlivňující průběh komunikace, umění naslouchat, verbální a neverbální komunikace, komunikační bariéry, akceptace specifik partnera, empatie, nejčastější chyby v komunikaci, pozitivní komunikace, využití řeči těla při různých typech jednání, autodiagnostika vlastního komunikačního stylu, umění přizpůsobit se partnerovi, efektivní přenos informací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35155224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778978545" w:edGrp="everyone" w:colFirst="1" w:colLast="1"/>
            <w:permEnd w:id="335155224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24537409" w:edGrp="everyone" w:colFirst="1" w:colLast="1"/>
            <w:permEnd w:id="1778978545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9063703" w:edGrp="everyone" w:colFirst="1" w:colLast="1"/>
            <w:permEnd w:id="224537409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209063703"/>
    </w:tbl>
    <w:p w:rsidR="00BE6DB4" w:rsidRDefault="00BE6DB4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Pr="006171D9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965159" w:rsidRPr="00414C94" w:rsidRDefault="00414C94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Komunikace v obtížných situacích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965159" w:rsidRPr="006171D9" w:rsidRDefault="00414C94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0036AF" w:rsidRPr="006171D9" w:rsidRDefault="00414C94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84020D" w:rsidP="00840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965159" w:rsidRPr="006171D9" w:rsidRDefault="00876086" w:rsidP="003A65A5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414C94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414C94">
        <w:tc>
          <w:tcPr>
            <w:tcW w:w="2950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414C94" w:rsidRPr="006171D9" w:rsidRDefault="002941FA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Listopad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0036AF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4" w:type="dxa"/>
          </w:tcPr>
          <w:p w:rsidR="00965159" w:rsidRPr="00A20380" w:rsidRDefault="0080430F" w:rsidP="00602F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380">
              <w:rPr>
                <w:rFonts w:ascii="Arial" w:hAnsi="Arial" w:cs="Arial"/>
                <w:sz w:val="20"/>
                <w:szCs w:val="20"/>
              </w:rPr>
              <w:t>Jak efektivně zvládat obavy provázející obtížnou komunikaci a jejich negativní dopady, role respektu v komunikaci, neshoda jako zdroj synergie, zvládání emocí a koncentrace na porozumění a dohodu, vznik nedorozumění a jak ho minimalizovat, jak komunikovat před vznikem konfliktu, jak komunikovat ve vzniklém konfliktu.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279279606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455030810" w:edGrp="everyone" w:colFirst="1" w:colLast="1"/>
            <w:permEnd w:id="1279279606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60211985" w:edGrp="everyone" w:colFirst="1" w:colLast="1"/>
            <w:permEnd w:id="1455030810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56296679" w:edGrp="everyone" w:colFirst="1" w:colLast="1"/>
            <w:permEnd w:id="2060211985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556296679"/>
    </w:tbl>
    <w:p w:rsidR="00965159" w:rsidRPr="006171D9" w:rsidRDefault="00965159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2977"/>
        <w:gridCol w:w="6095"/>
      </w:tblGrid>
      <w:tr w:rsidR="00965159" w:rsidRPr="006171D9" w:rsidTr="00D1246B">
        <w:tc>
          <w:tcPr>
            <w:tcW w:w="2977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95" w:type="dxa"/>
          </w:tcPr>
          <w:p w:rsidR="00965159" w:rsidRPr="00414C94" w:rsidRDefault="00414C94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Prezentační dovednosti</w:t>
            </w:r>
          </w:p>
        </w:tc>
      </w:tr>
      <w:tr w:rsidR="00965159" w:rsidRPr="006171D9" w:rsidTr="00D1246B">
        <w:tc>
          <w:tcPr>
            <w:tcW w:w="2977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95" w:type="dxa"/>
          </w:tcPr>
          <w:p w:rsidR="00965159" w:rsidRPr="006171D9" w:rsidRDefault="00414C94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95" w:type="dxa"/>
          </w:tcPr>
          <w:p w:rsidR="000036AF" w:rsidRPr="006171D9" w:rsidRDefault="00414C94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84020D" w:rsidP="00840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95" w:type="dxa"/>
          </w:tcPr>
          <w:p w:rsidR="000036AF" w:rsidRPr="006171D9" w:rsidRDefault="001C07F0" w:rsidP="003A65A5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414C94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D1246B">
        <w:tc>
          <w:tcPr>
            <w:tcW w:w="2977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95" w:type="dxa"/>
          </w:tcPr>
          <w:p w:rsidR="00414C94" w:rsidRPr="006171D9" w:rsidRDefault="002941FA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Listopad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95" w:type="dxa"/>
          </w:tcPr>
          <w:p w:rsidR="000036AF" w:rsidRPr="006171D9" w:rsidRDefault="00D36C65" w:rsidP="006716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6C65">
              <w:rPr>
                <w:rFonts w:ascii="Arial" w:hAnsi="Arial" w:cs="Arial"/>
                <w:sz w:val="20"/>
                <w:szCs w:val="20"/>
              </w:rPr>
              <w:t>Metody prezentace v řídící funkci, neverbální nástroje prezentace, rétorika, verbální nástroje prezentace, časový harmonogram prezentace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814001330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863266386" w:edGrp="everyone" w:colFirst="1" w:colLast="1"/>
            <w:permEnd w:id="1814001330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015116248" w:edGrp="everyone" w:colFirst="1" w:colLast="1"/>
            <w:permEnd w:id="1863266386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39644113" w:edGrp="everyone" w:colFirst="1" w:colLast="1"/>
            <w:permEnd w:id="1015116248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539644113"/>
    </w:tbl>
    <w:p w:rsidR="0084020D" w:rsidRPr="006171D9" w:rsidRDefault="0084020D">
      <w:pPr>
        <w:rPr>
          <w:rFonts w:ascii="Arial" w:hAnsi="Arial" w:cs="Arial"/>
          <w:sz w:val="20"/>
          <w:szCs w:val="20"/>
        </w:rPr>
      </w:pPr>
    </w:p>
    <w:p w:rsidR="005658B5" w:rsidRPr="006171D9" w:rsidRDefault="005658B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095"/>
      </w:tblGrid>
      <w:tr w:rsidR="00B74066" w:rsidRPr="006171D9" w:rsidTr="00D1246B">
        <w:trPr>
          <w:cantSplit/>
          <w:trHeight w:val="1247"/>
          <w:jc w:val="center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szCs w:val="20"/>
              </w:rPr>
              <w:t xml:space="preserve">Datum a podpis </w:t>
            </w:r>
            <w:r w:rsidR="0078141A" w:rsidRPr="006171D9">
              <w:rPr>
                <w:rFonts w:ascii="Arial" w:hAnsi="Arial" w:cs="Arial"/>
                <w:szCs w:val="20"/>
              </w:rPr>
              <w:t>statutárního zástupce nebo osoby</w:t>
            </w:r>
            <w:r w:rsidRPr="006171D9">
              <w:rPr>
                <w:rFonts w:ascii="Arial" w:hAnsi="Arial" w:cs="Arial"/>
                <w:szCs w:val="20"/>
              </w:rPr>
              <w:t xml:space="preserve"> oprávněné jednat za uchazeče</w:t>
            </w:r>
            <w:r w:rsidR="0078141A" w:rsidRPr="006171D9">
              <w:rPr>
                <w:rFonts w:ascii="Arial" w:hAnsi="Arial" w:cs="Arial"/>
                <w:szCs w:val="20"/>
              </w:rPr>
              <w:t xml:space="preserve"> na základě plné moci</w:t>
            </w:r>
            <w:r w:rsidRPr="006171D9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46B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</w:p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color w:val="000000" w:themeColor="text1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>V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1486173552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……………… </w:t>
            </w:r>
            <w:permEnd w:id="1486173552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dne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894830996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Doplní </w:t>
            </w:r>
            <w:proofErr w:type="gramStart"/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uchazeč</w:t>
            </w:r>
            <w:r w:rsidR="00756BC8" w:rsidRPr="006171D9">
              <w:rPr>
                <w:rFonts w:ascii="Arial" w:hAnsi="Arial" w:cs="Arial"/>
                <w:color w:val="000000" w:themeColor="text1"/>
                <w:szCs w:val="20"/>
              </w:rPr>
              <w:t>…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roofErr w:type="gramEnd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ermEnd w:id="894830996"/>
          </w:p>
          <w:p w:rsidR="00B74066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Podpis: </w:t>
            </w:r>
            <w:permStart w:id="531918358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…………………</w:t>
            </w:r>
            <w:proofErr w:type="gramStart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…….</w:t>
            </w:r>
            <w:proofErr w:type="gramEnd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ermEnd w:id="531918358"/>
          </w:p>
        </w:tc>
      </w:tr>
    </w:tbl>
    <w:p w:rsidR="00B74066" w:rsidRPr="006171D9" w:rsidRDefault="00B74066" w:rsidP="002E2743">
      <w:pPr>
        <w:rPr>
          <w:rFonts w:ascii="Arial" w:hAnsi="Arial" w:cs="Arial"/>
          <w:sz w:val="20"/>
          <w:szCs w:val="20"/>
        </w:rPr>
      </w:pPr>
    </w:p>
    <w:sectPr w:rsidR="00B74066" w:rsidRPr="006171D9" w:rsidSect="00B74066">
      <w:headerReference w:type="default" r:id="rId8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2EF" w:rsidRDefault="003842EF" w:rsidP="00B74066">
      <w:pPr>
        <w:spacing w:after="0" w:line="240" w:lineRule="auto"/>
      </w:pPr>
      <w:r>
        <w:separator/>
      </w:r>
    </w:p>
  </w:endnote>
  <w:endnote w:type="continuationSeparator" w:id="0">
    <w:p w:rsidR="003842EF" w:rsidRDefault="003842EF" w:rsidP="00B7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2EF" w:rsidRDefault="003842EF" w:rsidP="00B74066">
      <w:pPr>
        <w:spacing w:after="0" w:line="240" w:lineRule="auto"/>
      </w:pPr>
      <w:r>
        <w:separator/>
      </w:r>
    </w:p>
  </w:footnote>
  <w:footnote w:type="continuationSeparator" w:id="0">
    <w:p w:rsidR="003842EF" w:rsidRDefault="003842EF" w:rsidP="00B7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066" w:rsidRPr="00F76BDE" w:rsidRDefault="00B74066">
    <w:pPr>
      <w:pStyle w:val="Zhlav"/>
      <w:rPr>
        <w:rFonts w:ascii="Arial" w:hAnsi="Arial" w:cs="Arial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-575945</wp:posOffset>
          </wp:positionV>
          <wp:extent cx="2867025" cy="591185"/>
          <wp:effectExtent l="0" t="0" r="9525" b="0"/>
          <wp:wrapSquare wrapText="bothSides"/>
          <wp:docPr id="7" name="Obrázek 7" descr="V:\PUBLICITA\OBDOBÍ _2014+\VIZUALNI_IDENTITA\logo\OPZ_CB_cer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V:\PUBLICITA\OBDOBÍ _2014+\VIZUALNI_IDENTITA\logo\OPZ_CB_cer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76BDE">
      <w:tab/>
    </w:r>
    <w:r w:rsidR="00F76BDE" w:rsidRPr="00F76BDE">
      <w:rPr>
        <w:rFonts w:ascii="Arial" w:hAnsi="Arial" w:cs="Arial"/>
      </w:rPr>
      <w:t>Příloha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160C8A"/>
    <w:multiLevelType w:val="multilevel"/>
    <w:tmpl w:val="8988B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59"/>
    <w:rsid w:val="0000176C"/>
    <w:rsid w:val="000036AF"/>
    <w:rsid w:val="00010643"/>
    <w:rsid w:val="00027D1E"/>
    <w:rsid w:val="000326BF"/>
    <w:rsid w:val="00083B1F"/>
    <w:rsid w:val="000B4BC6"/>
    <w:rsid w:val="000F0AEB"/>
    <w:rsid w:val="000F4166"/>
    <w:rsid w:val="00125D17"/>
    <w:rsid w:val="00131B73"/>
    <w:rsid w:val="001365EA"/>
    <w:rsid w:val="00145C18"/>
    <w:rsid w:val="00152833"/>
    <w:rsid w:val="001B6B8D"/>
    <w:rsid w:val="001C07F0"/>
    <w:rsid w:val="001D5073"/>
    <w:rsid w:val="00200FC9"/>
    <w:rsid w:val="00201D27"/>
    <w:rsid w:val="00204789"/>
    <w:rsid w:val="002941FA"/>
    <w:rsid w:val="002B4D0F"/>
    <w:rsid w:val="002C3198"/>
    <w:rsid w:val="002E2743"/>
    <w:rsid w:val="00326909"/>
    <w:rsid w:val="00360EDA"/>
    <w:rsid w:val="003842EF"/>
    <w:rsid w:val="003857A1"/>
    <w:rsid w:val="003F13E5"/>
    <w:rsid w:val="00414C94"/>
    <w:rsid w:val="00422CBB"/>
    <w:rsid w:val="004320CC"/>
    <w:rsid w:val="004A76E7"/>
    <w:rsid w:val="004B0352"/>
    <w:rsid w:val="004E773D"/>
    <w:rsid w:val="0053063E"/>
    <w:rsid w:val="00545222"/>
    <w:rsid w:val="00555842"/>
    <w:rsid w:val="005658B5"/>
    <w:rsid w:val="00573BDC"/>
    <w:rsid w:val="00575F28"/>
    <w:rsid w:val="006018EE"/>
    <w:rsid w:val="00602F05"/>
    <w:rsid w:val="00616376"/>
    <w:rsid w:val="006171D9"/>
    <w:rsid w:val="00620CDE"/>
    <w:rsid w:val="0064759D"/>
    <w:rsid w:val="00662E06"/>
    <w:rsid w:val="00671630"/>
    <w:rsid w:val="006E2A34"/>
    <w:rsid w:val="00715F8D"/>
    <w:rsid w:val="00720459"/>
    <w:rsid w:val="00720BFF"/>
    <w:rsid w:val="0074101E"/>
    <w:rsid w:val="00752D3E"/>
    <w:rsid w:val="00756BC8"/>
    <w:rsid w:val="0078141A"/>
    <w:rsid w:val="007836FB"/>
    <w:rsid w:val="007C664F"/>
    <w:rsid w:val="0080430F"/>
    <w:rsid w:val="00831B0C"/>
    <w:rsid w:val="0084020D"/>
    <w:rsid w:val="00874A24"/>
    <w:rsid w:val="00876086"/>
    <w:rsid w:val="009353ED"/>
    <w:rsid w:val="00953707"/>
    <w:rsid w:val="00956D16"/>
    <w:rsid w:val="00965159"/>
    <w:rsid w:val="009809B4"/>
    <w:rsid w:val="009C17AB"/>
    <w:rsid w:val="009C7823"/>
    <w:rsid w:val="009E0DC3"/>
    <w:rsid w:val="009F11D5"/>
    <w:rsid w:val="009F2853"/>
    <w:rsid w:val="00A0034D"/>
    <w:rsid w:val="00A20380"/>
    <w:rsid w:val="00A2507C"/>
    <w:rsid w:val="00A250ED"/>
    <w:rsid w:val="00A314CE"/>
    <w:rsid w:val="00AE2CC2"/>
    <w:rsid w:val="00B00331"/>
    <w:rsid w:val="00B11EDA"/>
    <w:rsid w:val="00B2341E"/>
    <w:rsid w:val="00B56BEB"/>
    <w:rsid w:val="00B74066"/>
    <w:rsid w:val="00B86BE2"/>
    <w:rsid w:val="00B96650"/>
    <w:rsid w:val="00BE6DB4"/>
    <w:rsid w:val="00C11B43"/>
    <w:rsid w:val="00CA0D02"/>
    <w:rsid w:val="00D1246B"/>
    <w:rsid w:val="00D36C65"/>
    <w:rsid w:val="00D40925"/>
    <w:rsid w:val="00D52E50"/>
    <w:rsid w:val="00D85645"/>
    <w:rsid w:val="00D86BB7"/>
    <w:rsid w:val="00E20457"/>
    <w:rsid w:val="00E33F2D"/>
    <w:rsid w:val="00E5206C"/>
    <w:rsid w:val="00E543C4"/>
    <w:rsid w:val="00E65C11"/>
    <w:rsid w:val="00EB6430"/>
    <w:rsid w:val="00EF16BA"/>
    <w:rsid w:val="00F10EE3"/>
    <w:rsid w:val="00F25EBC"/>
    <w:rsid w:val="00F43BFF"/>
    <w:rsid w:val="00F47792"/>
    <w:rsid w:val="00F50915"/>
    <w:rsid w:val="00F76BDE"/>
    <w:rsid w:val="00FE710C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111AAD"/>
  <w15:docId w15:val="{C384FD30-8BC9-4672-97C1-9ED6232A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5558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20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link w:val="TabulkatextChar"/>
    <w:uiPriority w:val="6"/>
    <w:qFormat/>
    <w:rsid w:val="00D86BB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D86BB7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74066"/>
  </w:style>
  <w:style w:type="paragraph" w:styleId="Zpat">
    <w:name w:val="footer"/>
    <w:basedOn w:val="Normln"/>
    <w:link w:val="Zpat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4066"/>
  </w:style>
  <w:style w:type="paragraph" w:styleId="Textbubliny">
    <w:name w:val="Balloon Text"/>
    <w:basedOn w:val="Normln"/>
    <w:link w:val="TextbublinyChar"/>
    <w:uiPriority w:val="99"/>
    <w:semiHidden/>
    <w:unhideWhenUsed/>
    <w:rsid w:val="00B74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40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43542-6F52-45B4-92A6-4C178B393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689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Administrace InterimServis</cp:lastModifiedBy>
  <cp:revision>25</cp:revision>
  <dcterms:created xsi:type="dcterms:W3CDTF">2017-10-31T10:35:00Z</dcterms:created>
  <dcterms:modified xsi:type="dcterms:W3CDTF">2019-10-08T12:42:00Z</dcterms:modified>
</cp:coreProperties>
</file>